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24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object w:dxaOrig="2551" w:dyaOrig="2895">
          <v:rect xmlns:o="urn:schemas-microsoft-com:office:office" xmlns:v="urn:schemas-microsoft-com:vml" id="rectole0000000000" style="width:127.550000pt;height:144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OSH Louny a SDH Slav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ětín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Vás srde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čně zvou na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  <w:t xml:space="preserve">závody mladých hasi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  <w:t xml:space="preserve">čů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v netradi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čních disciplínách TFA junior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Kdy a kde: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v sobotu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2. 7. 2022 na fotbalovém 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řišti Slavětín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Dojezd: 8.00 - 8.45h (zahájení v 9.00h)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Sout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ěž se bude konat dle platných Směrnic hasičských soutěží mladých hasičů a je vypsána pro věkové kategorie: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,,A"     3  -  5  let    ro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čníky  2019 - 2017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,,B"     6  -  8  let    ro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čníky  2016 - 2014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,,C"     9  - 11 let    ro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čníky  2013 - 2011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,,D"   12  - 15 let    ro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čníky  2010 - 2007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Platný je 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ěk dosažený v daném roce.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řihlášky vyplňte prosím nejpozději do 27. 6. 2022 na odkaze: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pozarnisport.hasicovo.cz/races/119/signup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odkaz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Jednorázové přihlášení do DĚTSKÉHO ZÁVODU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POČET  JE OMEZEN NA 60 ZÁVODNÍKŮ !!!!!!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ři registraci, prosím, vyplňte souhlas zákonného zástupce, vytiskněte a odevzdejte v den závodu u presence.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řípadné dotazy na tel.:  725 628 868  Ilona Hájková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Výstroj vlastní: sportovní od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ěv - dlouhé rukávy, sportovní obuv (ne kopačky, ne tretry), opasek, přilba.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řadatel dodá zátěž na záda dle kategorií takto:  pro kategorii A  -  1 kg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</w:t>
        <w:tab/>
        <w:t xml:space="preserve"> B  -  2 kg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</w:t>
        <w:tab/>
        <w:t xml:space="preserve"> C  -  3 kg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</w:t>
        <w:tab/>
        <w:t xml:space="preserve"> D  -  4 kg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Hodnocení výkon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ů: každá kategorie bude hodnocena samostatně, vítězem dané kategorie se stane závodník z nejlepším časem, včetně přičtení trestných vteřin.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ři shodě celkového výsledného času se stane vítězem ten závodník, který měl menší počet trestných vteřin. Když nerozhodne ani tento ukazatel, vítěze určí los, např. kámen nůžky, papír.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ůvody diskvalifikace: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Nedokon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čení pokusu se shora uvedenou výstrojí, včetně zátěže.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Neprovedení všech úkol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ů všech úseků, není možné vynechat, nebo schválně nedodělat úkol. 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Neuposlechnutí rozhod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čího.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Chování odporující dobrým mrav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ům.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POPIS DRÁHY A PROVEDENÍ ÚKOL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Ů VČ. HODNOCENÍ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Dráha se skládá ze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čtyř člunkově uspořádaných úseků dlouhých 50 m.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1. ÚSEK: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1. úkol: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Sout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ěžící se připraví na start v předepsané ústroji a vybaven zátěží na zádech.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 odstartování vyb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ěhne ke stroji, na který zapojí připravenou hadici, kdykoliv zapojí na hadici proudnici a roztáhne za vyznačenou hranici, kde proudnici odloží (nesmí se házet).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Pro kategorii: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„A“ hadice C 10 m, vyzna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čená hranice 8 m (spojení spojů předem)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,,B“ hadice C 15  m, vyzna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čená hranice 13 m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,,C“ hadice C 20 m, vyzna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čená hranice 17 m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,,D“ hadice B 20 m, vyzna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čená hranice  17 m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Trestné vte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řiny: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Nezapojený nebo špatn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 zapojený spoj (jeden zub apod.)  -  5 tr. vt. za každý spoj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Nedotažení hadice a proudnice za vyzna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čenou hranici  -  5  tr. vt.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Hození proudnice  -  5 tr. vt.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2. úkol: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Sout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ěžící doběhne k jedné připravené roztažené hadici, tuto sbalí od půlspojky a vloží do připravené bedny tak, aby nikde nepřesahovala. Pokračuje do cíle 1. úseku.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Pro kategorii: ,,A“ hadice C 10 m, štafetová pro 60m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řekážek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,,B“ hadice C 10 m, útoková  dle SHS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,,C“ hadice C 20 m, útoková  dle SHS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,,D“ hadice B 20 m,  dopravní  dle SHS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Trestné vte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řiny: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Špatn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 sbalená hadice, přehyby atd.  -   5 tr. vt.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Hadice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řesahuje některou z hran bedny - 5 tr. vt.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2. ÚSEK: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3. úkol: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Sout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ěžící doběhne k hamerboxu a vykoná předepsané úkoly. Rozhodčí bude dohlížet na počet úderů a splnění úkolu dá najevo poklepáním soutěžícímu na rameno.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Kategorie: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,,A“ hamerbox, pali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čka 0,5 kg, 5 úderů na spodní desku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,,B“ hamerbox, pali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čka  3,0 kg, 5 úderů na spodní desku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,,C“ hamerbox, pali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čka  3,0 kg, 10 úderů na spodní desku 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,,D“ hamerbox, pali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čka 4,5 kg, 10 úderů na spodní a 10 úderů na horní desku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Trestné vte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řiny: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Odb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ěhnutí závodníka před splněním předepsaného počtu úderů nebo pokynem rozhodčího - 5 tr. vt.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Řádné neodložení palice na určené místo, odhození atd.  -  5 tr. vt.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4. úkol: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Sout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ěžící doběhne k připravené figuríně, uchopí jí pod paží oběma rukama a pozadu přepraví okolo kužele vzdáleného 10 m a zpět za výchozí čáru. Není dovoleno figurínu přemísťovat tahem za oděv, hlavu nebo končetiny, stejně není dovoleno figurínu jakkoliv nosit (na ruce, zádech apod.).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Kategori: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,,A“  plyšový medv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ěd - závodník může jít i po předu a figurínu jakkoliv nést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,,B“  figurína vysoká 100 cm o hmotnosti 5 kg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,,C“  figurína vysoká 170 cm o hmotnosti 7 kg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,,D“  figurína vysoká 170cm o hmotnosti 15 kg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Trestné vte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řiny: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Jakákoliv jiná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řeprava figuríny než je stanoveno výše -  5 tr. vt.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Poražení kužele, nebo nedotažení figuríny zp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ět za výchozí čáru - 5 tr. vt.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(neob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ěhnutí kužele se považuje za cílené nedokončení úkolu, rovná se diskvalifikace).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5. úkol: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Sout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ěžící doběhne k výchozí čáře, kde budou připraveny dva kanystry, tyto uchopí, oběhne kužel vzdálen 20 m a kanystry vrátí zpět za výchozí čáru.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Kategorie: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,,A“ váha 2 x 1 kg, ,,B“ váha 2 x 2 kg,  ,,C“ váha 2 x 3 kg, ,, D“ váha 2 x 5 kg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Trestné vte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řiny: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Poražení kužele – 5 tr. vt. (neob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ěhnutí kužele se považuje za cílené nedokončení úkolu, rovná se diskvalifikace).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Nedonesení kanystr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ů za výchozí čáru  -  5 tr. vt.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Spadnutí kanystru po odložení - 5  tr. vt.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6. úkol: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Sout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ěžící překoná jakýmkoliv způsobem překážku, skok plavmo je zakázán. Pokračuje do cíle 2. úseku.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Kategorie: ,,A“  prkno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  <w:tab/>
        <w:t xml:space="preserve">        ,,B, C, D“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říčné břevno vysoké 70 cm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Trestné vte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řiny: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řekonání překážky jinak než je stanoveno výše (cizí pomoc, odložení zátěže atd.) -  5 tr. vt.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Nep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řekonání překážky rovná se diskvalifikace.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3.  ÚSEK: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7. úkol: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Sout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ěžící doběhne k prknu položenému na zem a toto překoná, aniž by šlápl na zem.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Kategorie ,,A,B,C,D“ stejný úkol.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Trestné vte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řiny: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Za každé jedno sešlápnutí z prkna na zem v celé jeho délce -  5 tr. vt.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8. úkol: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Sout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ěžící doběhne k vyznačené čáře a přitáhne provazem připravené závaží a postaví ho za čáru. 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Kategorie: ,,A“ úsek dlouhý 5 m, závaží  1 kg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,,B“ úsek dlouhý 5 m, závaží  2 kg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,,C“ úsek dlouhý 5 m, závaží   3 kg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,,D“ úsek dlouhý 5 m, závaží   5 kg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Trestné vte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řiny: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Špatné postavení závaží za vyzna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čenou čáru, závaží musí zůstat stát až do splnění úkolu  -  5 tr. vt.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Nedotažení závaží za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čáru - 5 tr. vt.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9. úkol: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Sout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ěžící přiběhne k monitoru a zapojí proudnici na výtlačné hrdlo. Pokračuje do cíle 3. úseku.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Kategorie: ,,A“ džberová st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říkačka,  proudnice D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,,B“ monitor, proudnice  C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,,C“  monitor, proudnice  B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,,D“ monitor, proudnice  B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Trestné vte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řiny: nezapojení nebo špatné zapojení (na jeden zub atd.)  -  5 tr. vt.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4. ÚSEK: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10.úkol: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Sout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ěžící doběhne ke startu 4. úseku a překoná trasu vytyčenou pneumatikami tak, že musí do každé pneumatiky šlápnout jednou nohou. 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Kategorie: ,,A“ 4 ks pneumatik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,,B“ 6 ks pneumatik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,,C“ 8 ks pneumatik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,,D“ 8 ks pneumatik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Trestné vte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řiny: za každé nešlápnutí do pneumatiky - 5 tr. vt.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11. úkol: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Sout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ěžící doběhne k připravené pneumatice a překulováním jí přesune tam a zpět na výchozí místo. 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Kategorie: ,,A“  3x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řekulí tam a 3x zpět - malá pneu moto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,,B“  3x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řekulí tam a 3x zpět - pneu os. automobil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,,C“  5x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řekulí tam a 5x zpět - pneu os. automobil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,,D“  5x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řekulí tam a 5x zpět - pneu malá traktorová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Trestné vte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řiny: pokud závodník nepřekulí pneumatiku daný počet, za každou nesplněnou  otočku - 5 tr. vt.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12. úkol: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Sout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ěžící doběhne k žebříkové stěně a tuto překoná dle pravidel ,,Plamen" a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to krom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 kategorie ,,A". Poté pokračuje do cíle.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Kategorie ,,A" proleze mezi první a druhou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říčkou žebříkové stěny.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CÍL: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Sout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ěžící doběhne do cíle a vypne časomíru svého úseku zmáčknutím hříbku.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řadatelé si vyhrazují právo změny disciplín dle možností a počasí.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</w:t>
      </w:r>
      <w:r>
        <w:object w:dxaOrig="9374" w:dyaOrig="13241">
          <v:rect xmlns:o="urn:schemas-microsoft-com:office:office" xmlns:v="urn:schemas-microsoft-com:vml" id="rectole0000000001" style="width:468.700000pt;height:662.0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AcroExch.Document.DC" DrawAspect="Content" ObjectID="0000000001" ShapeID="rectole0000000001" r:id="docRId2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</w:t>
      </w:r>
    </w:p>
    <w:p>
      <w:pPr>
        <w:spacing w:before="0" w:after="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</w:t>
      </w:r>
    </w:p>
    <w:p>
      <w:pPr>
        <w:spacing w:before="0" w:after="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Souhlas zákonného zástupce osoby mladší 18 let: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Já ……………………………………………………………………... níže podepsaný zákonný zástupce, narozen …………………... prohlašuji, že jsem si 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ědom všech rizik, které přináší soutěž, závod a prohlašuji, že můj syn/moje dcera ….... ………………………………………………………………………., narozený/á …………………….., je zcela zdravý/á a způsobilý/á absolvovat závod MH Slavětín v netradičních disciplínách TFA junior.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Za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řípadná zranění nenese pořadatel soutěže žádnou odpovědnost.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 ……………………………………..…., dne …………………….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Tel.: ……………………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